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AAF56" w14:textId="77777777" w:rsidR="00A1444E" w:rsidRPr="003213E3" w:rsidRDefault="00605DF6">
      <w:pPr>
        <w:pStyle w:val="BlockHeading"/>
        <w:rPr>
          <w:noProof/>
          <w:color w:val="FF0000"/>
          <w:sz w:val="72"/>
          <w:szCs w:val="72"/>
          <w:lang w:eastAsia="en-U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bookmarkStart w:id="0" w:name="_GoBack"/>
      <w:bookmarkEnd w:id="0"/>
      <w:r w:rsidRPr="003213E3">
        <w:rPr>
          <w:noProof/>
          <w:color w:val="FF0000"/>
          <w:sz w:val="72"/>
          <w:szCs w:val="72"/>
          <w:lang w:eastAsia="en-U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BD5AA41" wp14:editId="2EF174BA">
            <wp:simplePos x="0" y="0"/>
            <wp:positionH relativeFrom="page">
              <wp:posOffset>495300</wp:posOffset>
            </wp:positionH>
            <wp:positionV relativeFrom="page">
              <wp:posOffset>152400</wp:posOffset>
            </wp:positionV>
            <wp:extent cx="6858000" cy="9144000"/>
            <wp:effectExtent l="0" t="0" r="0" b="0"/>
            <wp:wrapNone/>
            <wp:docPr id="1" name="Picture 1" descr="Background design showing a cartoon drawing of a spring scene with bright tulips and a rabbit sitting beneath a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TERFLYERAR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3E3" w:rsidRPr="003213E3">
        <w:rPr>
          <w:noProof/>
          <w:color w:val="FF0000"/>
          <w:sz w:val="72"/>
          <w:szCs w:val="72"/>
          <w:lang w:eastAsia="en-U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Easter Egg Hunt</w:t>
      </w:r>
    </w:p>
    <w:p w14:paraId="46853927" w14:textId="6BB3A8DD" w:rsidR="006C547D" w:rsidRDefault="006C547D">
      <w:pPr>
        <w:pStyle w:val="BlockHeading"/>
        <w:rPr>
          <w:noProof/>
          <w:color w:val="FF0000"/>
          <w:sz w:val="72"/>
          <w:szCs w:val="72"/>
          <w:lang w:eastAsia="en-U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noProof/>
          <w:color w:val="FF0000"/>
          <w:sz w:val="72"/>
          <w:szCs w:val="72"/>
          <w:lang w:eastAsia="en-U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Saturday, April </w:t>
      </w:r>
      <w:r w:rsidR="008A7479">
        <w:rPr>
          <w:noProof/>
          <w:color w:val="FF0000"/>
          <w:sz w:val="72"/>
          <w:szCs w:val="72"/>
          <w:lang w:eastAsia="en-U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13</w:t>
      </w:r>
    </w:p>
    <w:p w14:paraId="7FEE6EDF" w14:textId="77777777" w:rsidR="003213E3" w:rsidRPr="003213E3" w:rsidRDefault="003213E3">
      <w:pPr>
        <w:pStyle w:val="BlockHeading"/>
        <w:rPr>
          <w:noProof/>
          <w:color w:val="FF0000"/>
          <w:sz w:val="72"/>
          <w:szCs w:val="72"/>
          <w:lang w:eastAsia="en-U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3213E3">
        <w:rPr>
          <w:noProof/>
          <w:color w:val="FF0000"/>
          <w:sz w:val="72"/>
          <w:szCs w:val="72"/>
          <w:lang w:eastAsia="en-U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Village Commons </w:t>
      </w:r>
    </w:p>
    <w:p w14:paraId="79205BD1" w14:textId="77777777" w:rsidR="003213E3" w:rsidRPr="003213E3" w:rsidRDefault="003213E3" w:rsidP="00560AD5">
      <w:pPr>
        <w:pStyle w:val="BlockHeading"/>
        <w:jc w:val="center"/>
        <w:rPr>
          <w:noProof/>
          <w:color w:val="FF0000"/>
          <w:sz w:val="72"/>
          <w:szCs w:val="72"/>
          <w:lang w:eastAsia="en-U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3213E3">
        <w:rPr>
          <w:noProof/>
          <w:color w:val="FF0000"/>
          <w:sz w:val="72"/>
          <w:szCs w:val="72"/>
          <w:lang w:eastAsia="en-U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John St.</w:t>
      </w:r>
    </w:p>
    <w:p w14:paraId="696F5609" w14:textId="77777777" w:rsidR="003213E3" w:rsidRPr="00BF1AB8" w:rsidRDefault="003213E3" w:rsidP="00560AD5">
      <w:pPr>
        <w:pStyle w:val="BlockHeading"/>
        <w:jc w:val="center"/>
        <w:rPr>
          <w:color w:val="FF0000"/>
          <w:sz w:val="72"/>
          <w:szCs w:val="7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BF1AB8">
        <w:rPr>
          <w:noProof/>
          <w:color w:val="FF0000"/>
          <w:sz w:val="72"/>
          <w:szCs w:val="72"/>
          <w:lang w:eastAsia="en-U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11AM</w:t>
      </w:r>
    </w:p>
    <w:p w14:paraId="6F4493DF" w14:textId="77777777" w:rsidR="00A1444E" w:rsidRDefault="00A1444E">
      <w:pPr>
        <w:pStyle w:val="Subtitle"/>
      </w:pPr>
    </w:p>
    <w:p w14:paraId="0996F548" w14:textId="77777777" w:rsidR="00A1444E" w:rsidRPr="00BF1AB8" w:rsidRDefault="003213E3" w:rsidP="00560AD5">
      <w:pPr>
        <w:pStyle w:val="BlockText"/>
        <w:ind w:left="0" w:firstLine="0"/>
        <w:rPr>
          <w:color w:val="0D0D0D" w:themeColor="text1" w:themeTint="F2"/>
          <w:sz w:val="36"/>
          <w:szCs w:val="36"/>
        </w:rPr>
      </w:pPr>
      <w:r w:rsidRPr="00BF1AB8">
        <w:rPr>
          <w:color w:val="0D0D0D" w:themeColor="text1" w:themeTint="F2"/>
          <w:sz w:val="36"/>
          <w:szCs w:val="36"/>
        </w:rPr>
        <w:t>Visit from the Easter Bunny</w:t>
      </w:r>
    </w:p>
    <w:p w14:paraId="1826B701" w14:textId="77777777" w:rsidR="0088236B" w:rsidRPr="00BF1AB8" w:rsidRDefault="003213E3" w:rsidP="0088236B">
      <w:pPr>
        <w:pStyle w:val="BlockText"/>
        <w:rPr>
          <w:color w:val="0D0D0D" w:themeColor="text1" w:themeTint="F2"/>
          <w:sz w:val="36"/>
          <w:szCs w:val="36"/>
        </w:rPr>
      </w:pPr>
      <w:r w:rsidRPr="00BF1AB8">
        <w:rPr>
          <w:color w:val="0D0D0D" w:themeColor="text1" w:themeTint="F2"/>
          <w:sz w:val="36"/>
          <w:szCs w:val="36"/>
        </w:rPr>
        <w:t>Lots of candy-filled eggs</w:t>
      </w:r>
    </w:p>
    <w:p w14:paraId="324A198E" w14:textId="69C89FDC" w:rsidR="003213E3" w:rsidRPr="0088236B" w:rsidRDefault="0088236B" w:rsidP="0088236B">
      <w:pPr>
        <w:pStyle w:val="BlockText"/>
        <w:rPr>
          <w:color w:val="0D0D0D" w:themeColor="text1" w:themeTint="F2"/>
        </w:rPr>
      </w:pPr>
      <w:r>
        <w:rPr>
          <w:color w:val="0D0D0D" w:themeColor="text1" w:themeTint="F2"/>
          <w:sz w:val="20"/>
          <w:szCs w:val="20"/>
        </w:rPr>
        <w:t xml:space="preserve">Sponsored by the </w:t>
      </w:r>
      <w:r w:rsidR="006C547D" w:rsidRPr="0088236B">
        <w:rPr>
          <w:color w:val="0D0D0D" w:themeColor="text1" w:themeTint="F2"/>
        </w:rPr>
        <w:t>Village</w:t>
      </w:r>
      <w:r w:rsidR="003213E3" w:rsidRPr="0088236B">
        <w:rPr>
          <w:color w:val="0D0D0D" w:themeColor="text1" w:themeTint="F2"/>
        </w:rPr>
        <w:t xml:space="preserve"> Yout</w:t>
      </w:r>
      <w:r w:rsidR="008A7479" w:rsidRPr="0088236B">
        <w:rPr>
          <w:color w:val="0D0D0D" w:themeColor="text1" w:themeTint="F2"/>
        </w:rPr>
        <w:t xml:space="preserve">h </w:t>
      </w:r>
      <w:r w:rsidR="003213E3" w:rsidRPr="0088236B">
        <w:rPr>
          <w:color w:val="0D0D0D" w:themeColor="text1" w:themeTint="F2"/>
        </w:rPr>
        <w:t>Committee</w:t>
      </w:r>
    </w:p>
    <w:p w14:paraId="1931A85B" w14:textId="77777777" w:rsidR="00BF1AB8" w:rsidRDefault="00560AD5" w:rsidP="00BF1AB8">
      <w:pPr>
        <w:pStyle w:val="BlockText"/>
        <w:jc w:val="center"/>
        <w:rPr>
          <w:color w:val="0D0D0D" w:themeColor="text1" w:themeTint="F2"/>
          <w:sz w:val="40"/>
          <w:szCs w:val="40"/>
        </w:rPr>
      </w:pPr>
      <w:r w:rsidRPr="00BF1AB8">
        <w:rPr>
          <w:color w:val="0D0D0D" w:themeColor="text1" w:themeTint="F2"/>
          <w:sz w:val="40"/>
          <w:szCs w:val="40"/>
        </w:rPr>
        <w:t xml:space="preserve">For more information, </w:t>
      </w:r>
      <w:r w:rsidR="003213E3" w:rsidRPr="00BF1AB8">
        <w:rPr>
          <w:color w:val="0D0D0D" w:themeColor="text1" w:themeTint="F2"/>
          <w:sz w:val="40"/>
          <w:szCs w:val="40"/>
        </w:rPr>
        <w:t>cal</w:t>
      </w:r>
      <w:r w:rsidR="00BF1AB8">
        <w:rPr>
          <w:color w:val="0D0D0D" w:themeColor="text1" w:themeTint="F2"/>
          <w:sz w:val="40"/>
          <w:szCs w:val="40"/>
        </w:rPr>
        <w:t>l</w:t>
      </w:r>
    </w:p>
    <w:p w14:paraId="5FC320FE" w14:textId="6F5489A6" w:rsidR="003213E3" w:rsidRPr="00BF1AB8" w:rsidRDefault="003213E3" w:rsidP="00BF1AB8">
      <w:pPr>
        <w:pStyle w:val="BlockText"/>
        <w:jc w:val="center"/>
        <w:rPr>
          <w:color w:val="0D0D0D" w:themeColor="text1" w:themeTint="F2"/>
          <w:sz w:val="40"/>
          <w:szCs w:val="40"/>
        </w:rPr>
      </w:pPr>
      <w:r w:rsidRPr="00BF1AB8">
        <w:rPr>
          <w:color w:val="0D0D0D" w:themeColor="text1" w:themeTint="F2"/>
          <w:sz w:val="40"/>
          <w:szCs w:val="40"/>
        </w:rPr>
        <w:t xml:space="preserve">Judy at </w:t>
      </w:r>
      <w:r w:rsidR="008A7479" w:rsidRPr="00BF1AB8">
        <w:rPr>
          <w:color w:val="0D0D0D" w:themeColor="text1" w:themeTint="F2"/>
          <w:sz w:val="40"/>
          <w:szCs w:val="40"/>
        </w:rPr>
        <w:t>518-</w:t>
      </w:r>
      <w:r w:rsidRPr="00BF1AB8">
        <w:rPr>
          <w:color w:val="0D0D0D" w:themeColor="text1" w:themeTint="F2"/>
          <w:sz w:val="40"/>
          <w:szCs w:val="40"/>
        </w:rPr>
        <w:t>522-2916</w:t>
      </w:r>
    </w:p>
    <w:sectPr w:rsidR="003213E3" w:rsidRPr="00BF1AB8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5F701" w14:textId="77777777" w:rsidR="00471C0B" w:rsidRDefault="00471C0B">
      <w:pPr>
        <w:spacing w:after="0" w:line="240" w:lineRule="auto"/>
      </w:pPr>
      <w:r>
        <w:separator/>
      </w:r>
    </w:p>
  </w:endnote>
  <w:endnote w:type="continuationSeparator" w:id="0">
    <w:p w14:paraId="5481708C" w14:textId="77777777" w:rsidR="00471C0B" w:rsidRDefault="0047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459E2" w14:textId="77777777" w:rsidR="00471C0B" w:rsidRDefault="00471C0B">
      <w:pPr>
        <w:spacing w:after="0" w:line="240" w:lineRule="auto"/>
      </w:pPr>
      <w:r>
        <w:separator/>
      </w:r>
    </w:p>
  </w:footnote>
  <w:footnote w:type="continuationSeparator" w:id="0">
    <w:p w14:paraId="1A16A4A2" w14:textId="77777777" w:rsidR="00471C0B" w:rsidRDefault="00471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E3"/>
    <w:rsid w:val="00071A2A"/>
    <w:rsid w:val="003213E3"/>
    <w:rsid w:val="00471C0B"/>
    <w:rsid w:val="004A5B21"/>
    <w:rsid w:val="00513991"/>
    <w:rsid w:val="00560AD5"/>
    <w:rsid w:val="00605DF6"/>
    <w:rsid w:val="006C547D"/>
    <w:rsid w:val="00712D60"/>
    <w:rsid w:val="0088236B"/>
    <w:rsid w:val="008A7479"/>
    <w:rsid w:val="009B28DE"/>
    <w:rsid w:val="00A1444E"/>
    <w:rsid w:val="00A200D9"/>
    <w:rsid w:val="00BF1AB8"/>
    <w:rsid w:val="00D034FA"/>
    <w:rsid w:val="00E2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0AC9B"/>
  <w15:chartTrackingRefBased/>
  <w15:docId w15:val="{97B910A4-7428-45FB-A817-AD0D8D9B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360" w:lineRule="auto"/>
    </w:pPr>
    <w:rPr>
      <w:color w:val="EE325D" w:themeColor="accent1"/>
      <w:kern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E4119" w:themeColor="text2"/>
      <w:sz w:val="76"/>
      <w:szCs w:val="76"/>
    </w:rPr>
  </w:style>
  <w:style w:type="paragraph" w:styleId="Title">
    <w:name w:val="Title"/>
    <w:basedOn w:val="Normal"/>
    <w:next w:val="Normal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6E4119" w:themeColor="text2"/>
      <w:sz w:val="30"/>
      <w:szCs w:val="30"/>
    </w:rPr>
  </w:style>
  <w:style w:type="paragraph" w:customStyle="1" w:styleId="BlockHeading">
    <w:name w:val="Block Heading"/>
    <w:basedOn w:val="Normal"/>
    <w:qFormat/>
    <w:rPr>
      <w:sz w:val="28"/>
      <w:szCs w:val="28"/>
    </w:rPr>
  </w:style>
  <w:style w:type="paragraph" w:styleId="BlockText">
    <w:name w:val="Block Text"/>
    <w:basedOn w:val="Normal"/>
    <w:uiPriority w:val="1"/>
    <w:unhideWhenUsed/>
    <w:qFormat/>
    <w:pPr>
      <w:ind w:left="1440" w:hanging="144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EE325D" w:themeColor="accent1"/>
      <w:kern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EE325D" w:themeColor="accent1"/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%20Ziller\AppData\Roaming\Microsoft\Templates\Spring%20flyer.dotx" TargetMode="External"/></Relationship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EF7A75-A93A-45E8-83F0-CDA1751735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Spring flyer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Ziller</dc:creator>
  <cp:keywords/>
  <dc:description/>
  <cp:lastModifiedBy>Village of Nassau Clerk</cp:lastModifiedBy>
  <cp:revision>2</cp:revision>
  <cp:lastPrinted>2019-03-18T11:02:00Z</cp:lastPrinted>
  <dcterms:created xsi:type="dcterms:W3CDTF">2019-03-19T13:17:00Z</dcterms:created>
  <dcterms:modified xsi:type="dcterms:W3CDTF">2019-03-19T13:17:00Z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TC039824009991</vt:lpwstr>
  </property>
</Properties>
</file>